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176" w:rsidRDefault="00E87386">
      <w:pPr>
        <w:tabs>
          <w:tab w:val="center" w:pos="2524"/>
        </w:tabs>
        <w:ind w:left="0" w:firstLine="0"/>
      </w:pPr>
      <w:r>
        <w:rPr>
          <w:b w:val="0"/>
        </w:rPr>
        <w:t xml:space="preserve"> </w:t>
      </w:r>
      <w:r>
        <w:rPr>
          <w:b w:val="0"/>
        </w:rPr>
        <w:tab/>
      </w:r>
      <w:proofErr w:type="spellStart"/>
      <w:r>
        <w:t>Bayaran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Lisan</w:t>
      </w:r>
      <w:proofErr w:type="spellEnd"/>
      <w:r>
        <w:t xml:space="preserve"> (Viva) </w:t>
      </w:r>
    </w:p>
    <w:p w:rsidR="00D54176" w:rsidRDefault="00E87386">
      <w:pPr>
        <w:ind w:left="802"/>
      </w:pPr>
      <w:r>
        <w:t xml:space="preserve">Data </w:t>
      </w:r>
      <w:proofErr w:type="spellStart"/>
      <w:r>
        <w:t>dikumpul</w:t>
      </w:r>
      <w:proofErr w:type="spellEnd"/>
      <w:r>
        <w:t xml:space="preserve"> pada: </w:t>
      </w:r>
      <w:r w:rsidR="009254CC">
        <w:t>18 September 2023</w:t>
      </w:r>
      <w:r>
        <w:t xml:space="preserve"> </w:t>
      </w:r>
    </w:p>
    <w:p w:rsidR="00D54176" w:rsidRDefault="00E87386">
      <w:pPr>
        <w:ind w:left="0" w:right="3224" w:firstLine="0"/>
        <w:jc w:val="right"/>
      </w:pPr>
      <w:r>
        <w:rPr>
          <w:b w:val="0"/>
        </w:rPr>
        <w:t xml:space="preserve"> </w:t>
      </w:r>
    </w:p>
    <w:tbl>
      <w:tblPr>
        <w:tblStyle w:val="TableGrid"/>
        <w:tblW w:w="9380" w:type="dxa"/>
        <w:tblInd w:w="-14" w:type="dxa"/>
        <w:tblCellMar>
          <w:top w:w="77" w:type="dxa"/>
          <w:left w:w="108" w:type="dxa"/>
          <w:bottom w:w="7" w:type="dxa"/>
          <w:right w:w="45" w:type="dxa"/>
        </w:tblCellMar>
        <w:tblLook w:val="04A0" w:firstRow="1" w:lastRow="0" w:firstColumn="1" w:lastColumn="0" w:noHBand="0" w:noVBand="1"/>
      </w:tblPr>
      <w:tblGrid>
        <w:gridCol w:w="698"/>
        <w:gridCol w:w="4923"/>
        <w:gridCol w:w="1879"/>
        <w:gridCol w:w="1880"/>
      </w:tblGrid>
      <w:tr w:rsidR="00D54176" w:rsidTr="00CF5CDC">
        <w:trPr>
          <w:trHeight w:val="324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76" w:rsidRDefault="00E87386">
            <w:pPr>
              <w:ind w:left="0" w:right="62" w:firstLine="0"/>
              <w:jc w:val="center"/>
            </w:pPr>
            <w:proofErr w:type="spellStart"/>
            <w:r>
              <w:t>Bil</w:t>
            </w:r>
            <w:proofErr w:type="spellEnd"/>
            <w:r>
              <w:t xml:space="preserve"> </w:t>
            </w:r>
          </w:p>
        </w:tc>
        <w:tc>
          <w:tcPr>
            <w:tcW w:w="4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76" w:rsidRDefault="00E87386">
            <w:pPr>
              <w:ind w:left="0" w:right="64" w:firstLine="0"/>
              <w:jc w:val="center"/>
            </w:pPr>
            <w:r>
              <w:t xml:space="preserve">Nama </w:t>
            </w:r>
            <w:proofErr w:type="spellStart"/>
            <w:r>
              <w:t>Universiti</w:t>
            </w:r>
            <w:proofErr w:type="spellEnd"/>
            <w:r>
              <w:t xml:space="preserve"> </w:t>
            </w:r>
          </w:p>
        </w:tc>
        <w:tc>
          <w:tcPr>
            <w:tcW w:w="3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E87386">
            <w:pPr>
              <w:ind w:left="0" w:right="66" w:firstLine="0"/>
              <w:jc w:val="center"/>
            </w:pPr>
            <w:proofErr w:type="spellStart"/>
            <w:r>
              <w:t>Bayaran</w:t>
            </w:r>
            <w:proofErr w:type="spellEnd"/>
            <w:r>
              <w:t xml:space="preserve"> Viva </w:t>
            </w:r>
          </w:p>
        </w:tc>
      </w:tr>
      <w:tr w:rsidR="00D54176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D54176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D54176">
            <w:pPr>
              <w:spacing w:after="160"/>
              <w:ind w:left="0" w:firstLine="0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E87386">
            <w:pPr>
              <w:ind w:left="0" w:right="64" w:firstLine="0"/>
              <w:jc w:val="center"/>
            </w:pPr>
            <w:r>
              <w:t xml:space="preserve">PhD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E87386">
            <w:pPr>
              <w:ind w:left="0" w:right="60" w:firstLine="0"/>
              <w:jc w:val="center"/>
            </w:pPr>
            <w:r>
              <w:t xml:space="preserve">Master </w:t>
            </w:r>
          </w:p>
        </w:tc>
      </w:tr>
      <w:tr w:rsidR="00D54176">
        <w:trPr>
          <w:trHeight w:val="64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76" w:rsidRDefault="00E87386">
            <w:pPr>
              <w:ind w:left="0" w:right="59" w:firstLine="0"/>
              <w:jc w:val="right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76" w:rsidRDefault="00E87386">
            <w:pPr>
              <w:ind w:left="0" w:firstLine="0"/>
            </w:pPr>
            <w:proofErr w:type="spellStart"/>
            <w:r>
              <w:rPr>
                <w:b w:val="0"/>
              </w:rPr>
              <w:t>Universiti</w:t>
            </w:r>
            <w:proofErr w:type="spellEnd"/>
            <w:r>
              <w:rPr>
                <w:b w:val="0"/>
              </w:rPr>
              <w:t xml:space="preserve"> Malaya (UM)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176" w:rsidRDefault="00E87386">
            <w:pPr>
              <w:ind w:left="0" w:right="68" w:firstLine="0"/>
              <w:jc w:val="center"/>
            </w:pPr>
            <w:r>
              <w:rPr>
                <w:b w:val="0"/>
              </w:rPr>
              <w:t>3</w:t>
            </w:r>
            <w:r w:rsidR="009254CC">
              <w:rPr>
                <w:b w:val="0"/>
              </w:rPr>
              <w:t>6</w:t>
            </w:r>
            <w:r>
              <w:rPr>
                <w:b w:val="0"/>
              </w:rPr>
              <w:t xml:space="preserve">00 (Local), </w:t>
            </w:r>
          </w:p>
          <w:p w:rsidR="00D54176" w:rsidRDefault="009254CC">
            <w:pPr>
              <w:ind w:left="0" w:right="66" w:firstLine="0"/>
              <w:jc w:val="center"/>
            </w:pPr>
            <w:r>
              <w:rPr>
                <w:b w:val="0"/>
              </w:rPr>
              <w:t>5600</w:t>
            </w:r>
            <w:r w:rsidR="00E87386">
              <w:rPr>
                <w:b w:val="0"/>
              </w:rPr>
              <w:t xml:space="preserve"> (Int.)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176" w:rsidRDefault="00E87386">
            <w:pPr>
              <w:ind w:left="0" w:right="62" w:firstLine="0"/>
              <w:jc w:val="center"/>
            </w:pPr>
            <w:r>
              <w:rPr>
                <w:b w:val="0"/>
              </w:rPr>
              <w:t>1</w:t>
            </w:r>
            <w:r w:rsidR="009254CC">
              <w:rPr>
                <w:b w:val="0"/>
              </w:rPr>
              <w:t>6</w:t>
            </w:r>
            <w:r>
              <w:rPr>
                <w:b w:val="0"/>
              </w:rPr>
              <w:t xml:space="preserve">00 (Local), </w:t>
            </w:r>
          </w:p>
          <w:p w:rsidR="00D54176" w:rsidRDefault="00E87386">
            <w:pPr>
              <w:ind w:left="0" w:right="60" w:firstLine="0"/>
              <w:jc w:val="center"/>
            </w:pPr>
            <w:r>
              <w:rPr>
                <w:b w:val="0"/>
              </w:rPr>
              <w:t>2</w:t>
            </w:r>
            <w:r w:rsidR="009254CC">
              <w:rPr>
                <w:b w:val="0"/>
              </w:rPr>
              <w:t>660</w:t>
            </w:r>
            <w:r>
              <w:rPr>
                <w:b w:val="0"/>
              </w:rPr>
              <w:t xml:space="preserve"> (Int.) </w:t>
            </w:r>
          </w:p>
        </w:tc>
      </w:tr>
      <w:tr w:rsidR="00D54176">
        <w:trPr>
          <w:trHeight w:val="32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E87386">
            <w:pPr>
              <w:ind w:left="0" w:right="59" w:firstLine="0"/>
              <w:jc w:val="right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E87386">
            <w:pPr>
              <w:ind w:left="0" w:firstLine="0"/>
            </w:pPr>
            <w:proofErr w:type="spellStart"/>
            <w:r>
              <w:rPr>
                <w:b w:val="0"/>
              </w:rPr>
              <w:t>Universiti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Sains</w:t>
            </w:r>
            <w:proofErr w:type="spellEnd"/>
            <w:r>
              <w:rPr>
                <w:b w:val="0"/>
              </w:rPr>
              <w:t xml:space="preserve"> Malaysia (USM)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86" w:rsidRDefault="00E87386">
            <w:pPr>
              <w:ind w:left="0" w:right="67" w:firstLine="0"/>
              <w:jc w:val="center"/>
              <w:rPr>
                <w:b w:val="0"/>
              </w:rPr>
            </w:pPr>
            <w:r>
              <w:rPr>
                <w:b w:val="0"/>
              </w:rPr>
              <w:t>1000</w:t>
            </w:r>
          </w:p>
          <w:p w:rsidR="00D54176" w:rsidRDefault="009254CC">
            <w:pPr>
              <w:ind w:left="0" w:right="67" w:firstLine="0"/>
              <w:jc w:val="center"/>
            </w:pPr>
            <w:r>
              <w:rPr>
                <w:b w:val="0"/>
              </w:rPr>
              <w:t>USD375</w:t>
            </w:r>
            <w:r w:rsidR="00E87386">
              <w:rPr>
                <w:b w:val="0"/>
              </w:rPr>
              <w:t xml:space="preserve"> (Int.)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86" w:rsidRDefault="00E87386">
            <w:pPr>
              <w:ind w:left="0" w:right="62" w:firstLine="0"/>
              <w:jc w:val="center"/>
              <w:rPr>
                <w:b w:val="0"/>
              </w:rPr>
            </w:pPr>
            <w:r>
              <w:rPr>
                <w:b w:val="0"/>
              </w:rPr>
              <w:t>750</w:t>
            </w:r>
          </w:p>
          <w:p w:rsidR="00D54176" w:rsidRDefault="009254CC">
            <w:pPr>
              <w:ind w:left="0" w:right="62" w:firstLine="0"/>
              <w:jc w:val="center"/>
            </w:pPr>
            <w:r>
              <w:rPr>
                <w:b w:val="0"/>
              </w:rPr>
              <w:t>USD250</w:t>
            </w:r>
            <w:r w:rsidR="00E87386">
              <w:rPr>
                <w:b w:val="0"/>
              </w:rPr>
              <w:t xml:space="preserve"> (Int.)</w:t>
            </w:r>
          </w:p>
        </w:tc>
      </w:tr>
      <w:tr w:rsidR="00D54176">
        <w:trPr>
          <w:trHeight w:val="32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Pr="00C00B79" w:rsidRDefault="00E87386">
            <w:pPr>
              <w:ind w:left="0" w:right="59" w:firstLine="0"/>
              <w:jc w:val="right"/>
              <w:rPr>
                <w:color w:val="auto"/>
              </w:rPr>
            </w:pPr>
            <w:r w:rsidRPr="00C00B79">
              <w:rPr>
                <w:b w:val="0"/>
                <w:color w:val="auto"/>
              </w:rPr>
              <w:t xml:space="preserve">3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Pr="00C00B79" w:rsidRDefault="00E87386">
            <w:pPr>
              <w:ind w:left="0" w:firstLine="0"/>
              <w:rPr>
                <w:color w:val="auto"/>
              </w:rPr>
            </w:pPr>
            <w:proofErr w:type="spellStart"/>
            <w:r w:rsidRPr="00C00B79">
              <w:rPr>
                <w:b w:val="0"/>
                <w:color w:val="auto"/>
              </w:rPr>
              <w:t>Universiti</w:t>
            </w:r>
            <w:proofErr w:type="spellEnd"/>
            <w:r w:rsidRPr="00C00B79">
              <w:rPr>
                <w:b w:val="0"/>
                <w:color w:val="auto"/>
              </w:rPr>
              <w:t xml:space="preserve"> </w:t>
            </w:r>
            <w:proofErr w:type="spellStart"/>
            <w:r w:rsidRPr="00C00B79">
              <w:rPr>
                <w:b w:val="0"/>
                <w:color w:val="auto"/>
              </w:rPr>
              <w:t>Kebangsaan</w:t>
            </w:r>
            <w:proofErr w:type="spellEnd"/>
            <w:r w:rsidRPr="00C00B79">
              <w:rPr>
                <w:b w:val="0"/>
                <w:color w:val="auto"/>
              </w:rPr>
              <w:t xml:space="preserve"> Malaysia (UKM)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Pr="00C00B79" w:rsidRDefault="00E87386">
            <w:pPr>
              <w:ind w:left="0" w:right="67" w:firstLine="0"/>
              <w:jc w:val="center"/>
              <w:rPr>
                <w:color w:val="auto"/>
              </w:rPr>
            </w:pPr>
            <w:r w:rsidRPr="00C00B79">
              <w:rPr>
                <w:b w:val="0"/>
                <w:color w:val="auto"/>
              </w:rPr>
              <w:t xml:space="preserve">2000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Pr="00C00B79" w:rsidRDefault="00E87386">
            <w:pPr>
              <w:ind w:left="0" w:right="62" w:firstLine="0"/>
              <w:jc w:val="center"/>
              <w:rPr>
                <w:color w:val="auto"/>
              </w:rPr>
            </w:pPr>
            <w:r w:rsidRPr="00C00B79">
              <w:rPr>
                <w:b w:val="0"/>
                <w:color w:val="auto"/>
              </w:rPr>
              <w:t xml:space="preserve">1300 </w:t>
            </w:r>
          </w:p>
        </w:tc>
      </w:tr>
      <w:tr w:rsidR="00D54176">
        <w:trPr>
          <w:trHeight w:val="32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Pr="001B504E" w:rsidRDefault="00E87386">
            <w:pPr>
              <w:ind w:left="0" w:right="59" w:firstLine="0"/>
              <w:jc w:val="right"/>
              <w:rPr>
                <w:color w:val="auto"/>
              </w:rPr>
            </w:pPr>
            <w:r w:rsidRPr="001B504E">
              <w:rPr>
                <w:b w:val="0"/>
                <w:color w:val="auto"/>
              </w:rPr>
              <w:t xml:space="preserve">4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Pr="001B504E" w:rsidRDefault="00E87386">
            <w:pPr>
              <w:ind w:left="0" w:firstLine="0"/>
              <w:rPr>
                <w:color w:val="auto"/>
              </w:rPr>
            </w:pPr>
            <w:proofErr w:type="spellStart"/>
            <w:r w:rsidRPr="001B504E">
              <w:rPr>
                <w:b w:val="0"/>
                <w:color w:val="auto"/>
              </w:rPr>
              <w:t>Universiti</w:t>
            </w:r>
            <w:proofErr w:type="spellEnd"/>
            <w:r w:rsidRPr="001B504E">
              <w:rPr>
                <w:b w:val="0"/>
                <w:color w:val="auto"/>
              </w:rPr>
              <w:t xml:space="preserve"> Putra Malaysia (UPM)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Pr="001B504E" w:rsidRDefault="00E87386">
            <w:pPr>
              <w:ind w:left="0" w:right="67" w:firstLine="0"/>
              <w:jc w:val="center"/>
              <w:rPr>
                <w:color w:val="auto"/>
              </w:rPr>
            </w:pPr>
            <w:r w:rsidRPr="001B504E">
              <w:rPr>
                <w:b w:val="0"/>
                <w:color w:val="auto"/>
              </w:rPr>
              <w:t xml:space="preserve">2250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Pr="001B504E" w:rsidRDefault="00E87386">
            <w:pPr>
              <w:ind w:left="0" w:right="62" w:firstLine="0"/>
              <w:jc w:val="center"/>
              <w:rPr>
                <w:color w:val="auto"/>
              </w:rPr>
            </w:pPr>
            <w:r w:rsidRPr="001B504E">
              <w:rPr>
                <w:b w:val="0"/>
                <w:color w:val="auto"/>
              </w:rPr>
              <w:t xml:space="preserve">1500 </w:t>
            </w:r>
          </w:p>
        </w:tc>
      </w:tr>
      <w:tr w:rsidR="00D54176">
        <w:trPr>
          <w:trHeight w:val="32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E87386">
            <w:pPr>
              <w:ind w:left="0" w:right="59" w:firstLine="0"/>
              <w:jc w:val="right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E87386">
            <w:pPr>
              <w:ind w:left="0" w:firstLine="0"/>
            </w:pPr>
            <w:proofErr w:type="spellStart"/>
            <w:r>
              <w:rPr>
                <w:b w:val="0"/>
              </w:rPr>
              <w:t>Universiti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Teknologi</w:t>
            </w:r>
            <w:proofErr w:type="spellEnd"/>
            <w:r>
              <w:rPr>
                <w:b w:val="0"/>
              </w:rPr>
              <w:t xml:space="preserve"> Malaysia (UTM)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E87386">
            <w:pPr>
              <w:ind w:left="0" w:right="67" w:firstLine="0"/>
              <w:jc w:val="center"/>
            </w:pPr>
            <w:r>
              <w:rPr>
                <w:b w:val="0"/>
              </w:rPr>
              <w:t xml:space="preserve">2500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E87386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1500 </w:t>
            </w:r>
          </w:p>
        </w:tc>
      </w:tr>
      <w:tr w:rsidR="00D54176">
        <w:trPr>
          <w:trHeight w:val="59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76" w:rsidRPr="009254CC" w:rsidRDefault="00E87386">
            <w:pPr>
              <w:ind w:left="0" w:right="59" w:firstLine="0"/>
              <w:jc w:val="right"/>
              <w:rPr>
                <w:color w:val="FF0000"/>
              </w:rPr>
            </w:pPr>
            <w:r w:rsidRPr="009254CC">
              <w:rPr>
                <w:b w:val="0"/>
                <w:color w:val="FF0000"/>
              </w:rPr>
              <w:t xml:space="preserve">6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76" w:rsidRPr="009254CC" w:rsidRDefault="00E87386">
            <w:pPr>
              <w:ind w:left="0" w:firstLine="0"/>
              <w:rPr>
                <w:color w:val="FF0000"/>
              </w:rPr>
            </w:pPr>
            <w:proofErr w:type="spellStart"/>
            <w:r w:rsidRPr="009254CC">
              <w:rPr>
                <w:b w:val="0"/>
                <w:color w:val="FF0000"/>
              </w:rPr>
              <w:t>Universiti</w:t>
            </w:r>
            <w:proofErr w:type="spellEnd"/>
            <w:r w:rsidRPr="009254CC">
              <w:rPr>
                <w:b w:val="0"/>
                <w:color w:val="FF0000"/>
              </w:rPr>
              <w:t xml:space="preserve"> </w:t>
            </w:r>
            <w:proofErr w:type="spellStart"/>
            <w:r w:rsidRPr="009254CC">
              <w:rPr>
                <w:b w:val="0"/>
                <w:color w:val="FF0000"/>
              </w:rPr>
              <w:t>Teknologi</w:t>
            </w:r>
            <w:proofErr w:type="spellEnd"/>
            <w:r w:rsidRPr="009254CC">
              <w:rPr>
                <w:b w:val="0"/>
                <w:color w:val="FF0000"/>
              </w:rPr>
              <w:t xml:space="preserve"> MARA (UiTM)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Pr="009254CC" w:rsidRDefault="00E87386">
            <w:pPr>
              <w:ind w:left="0" w:right="68" w:firstLine="0"/>
              <w:jc w:val="center"/>
              <w:rPr>
                <w:color w:val="FF0000"/>
              </w:rPr>
            </w:pPr>
            <w:r w:rsidRPr="009254CC">
              <w:rPr>
                <w:b w:val="0"/>
                <w:color w:val="FF0000"/>
              </w:rPr>
              <w:t xml:space="preserve">2000 (Local), </w:t>
            </w:r>
          </w:p>
          <w:p w:rsidR="00D54176" w:rsidRPr="009254CC" w:rsidRDefault="00E87386">
            <w:pPr>
              <w:ind w:left="0" w:right="66" w:firstLine="0"/>
              <w:jc w:val="center"/>
              <w:rPr>
                <w:color w:val="FF0000"/>
              </w:rPr>
            </w:pPr>
            <w:r w:rsidRPr="009254CC">
              <w:rPr>
                <w:b w:val="0"/>
                <w:color w:val="FF0000"/>
              </w:rPr>
              <w:t xml:space="preserve">4000 (Int.)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Pr="009254CC" w:rsidRDefault="00E87386">
            <w:pPr>
              <w:ind w:left="0" w:right="62" w:firstLine="0"/>
              <w:jc w:val="center"/>
              <w:rPr>
                <w:color w:val="FF0000"/>
              </w:rPr>
            </w:pPr>
            <w:r w:rsidRPr="009254CC">
              <w:rPr>
                <w:b w:val="0"/>
                <w:color w:val="FF0000"/>
              </w:rPr>
              <w:t xml:space="preserve">1000 (Local), </w:t>
            </w:r>
          </w:p>
          <w:p w:rsidR="00D54176" w:rsidRPr="009254CC" w:rsidRDefault="00E87386">
            <w:pPr>
              <w:ind w:left="0" w:right="60" w:firstLine="0"/>
              <w:jc w:val="center"/>
              <w:rPr>
                <w:color w:val="FF0000"/>
              </w:rPr>
            </w:pPr>
            <w:r w:rsidRPr="009254CC">
              <w:rPr>
                <w:b w:val="0"/>
                <w:color w:val="FF0000"/>
              </w:rPr>
              <w:t xml:space="preserve">2000 (Int.) </w:t>
            </w:r>
          </w:p>
        </w:tc>
      </w:tr>
      <w:tr w:rsidR="00D54176">
        <w:trPr>
          <w:trHeight w:val="32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E87386">
            <w:pPr>
              <w:ind w:left="0" w:right="59" w:firstLine="0"/>
              <w:jc w:val="right"/>
            </w:pPr>
            <w:r>
              <w:rPr>
                <w:b w:val="0"/>
              </w:rPr>
              <w:t xml:space="preserve">7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E87386">
            <w:pPr>
              <w:ind w:left="0" w:firstLine="0"/>
            </w:pPr>
            <w:proofErr w:type="spellStart"/>
            <w:r>
              <w:rPr>
                <w:b w:val="0"/>
              </w:rPr>
              <w:t>Universiti</w:t>
            </w:r>
            <w:proofErr w:type="spellEnd"/>
            <w:r>
              <w:rPr>
                <w:b w:val="0"/>
              </w:rPr>
              <w:t xml:space="preserve"> Islam </w:t>
            </w:r>
            <w:proofErr w:type="spellStart"/>
            <w:r>
              <w:rPr>
                <w:b w:val="0"/>
              </w:rPr>
              <w:t>Antarabangsa</w:t>
            </w:r>
            <w:proofErr w:type="spellEnd"/>
            <w:r>
              <w:rPr>
                <w:b w:val="0"/>
              </w:rPr>
              <w:t xml:space="preserve"> Malaysia (UIAM)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E87386">
            <w:pPr>
              <w:ind w:left="0" w:right="67" w:firstLine="0"/>
              <w:jc w:val="center"/>
            </w:pPr>
            <w:r>
              <w:rPr>
                <w:b w:val="0"/>
              </w:rPr>
              <w:t xml:space="preserve">1000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E87386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1000 </w:t>
            </w:r>
          </w:p>
        </w:tc>
      </w:tr>
      <w:tr w:rsidR="00D54176">
        <w:trPr>
          <w:trHeight w:val="118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76" w:rsidRPr="009254CC" w:rsidRDefault="00E87386">
            <w:pPr>
              <w:ind w:left="0" w:right="59" w:firstLine="0"/>
              <w:jc w:val="right"/>
              <w:rPr>
                <w:color w:val="FF0000"/>
              </w:rPr>
            </w:pPr>
            <w:r w:rsidRPr="009254CC">
              <w:rPr>
                <w:b w:val="0"/>
                <w:color w:val="FF0000"/>
              </w:rPr>
              <w:t xml:space="preserve">8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76" w:rsidRPr="009254CC" w:rsidRDefault="00E87386">
            <w:pPr>
              <w:ind w:left="0" w:firstLine="0"/>
              <w:rPr>
                <w:color w:val="FF0000"/>
              </w:rPr>
            </w:pPr>
            <w:proofErr w:type="spellStart"/>
            <w:r w:rsidRPr="009254CC">
              <w:rPr>
                <w:b w:val="0"/>
                <w:color w:val="FF0000"/>
              </w:rPr>
              <w:t>Universiti</w:t>
            </w:r>
            <w:proofErr w:type="spellEnd"/>
            <w:r w:rsidRPr="009254CC">
              <w:rPr>
                <w:b w:val="0"/>
                <w:color w:val="FF0000"/>
              </w:rPr>
              <w:t xml:space="preserve"> Utara Malaysia (UUM)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Pr="009254CC" w:rsidRDefault="00E87386">
            <w:pPr>
              <w:ind w:left="0" w:right="68" w:firstLine="0"/>
              <w:jc w:val="center"/>
              <w:rPr>
                <w:color w:val="FF0000"/>
              </w:rPr>
            </w:pPr>
            <w:r w:rsidRPr="009254CC">
              <w:rPr>
                <w:b w:val="0"/>
                <w:color w:val="FF0000"/>
              </w:rPr>
              <w:t xml:space="preserve">1750 (Local), </w:t>
            </w:r>
          </w:p>
          <w:p w:rsidR="00D54176" w:rsidRPr="009254CC" w:rsidRDefault="00E87386">
            <w:pPr>
              <w:spacing w:line="238" w:lineRule="auto"/>
              <w:ind w:left="0" w:firstLine="0"/>
              <w:jc w:val="center"/>
              <w:rPr>
                <w:color w:val="FF0000"/>
              </w:rPr>
            </w:pPr>
            <w:r w:rsidRPr="009254CC">
              <w:rPr>
                <w:b w:val="0"/>
                <w:color w:val="FF0000"/>
              </w:rPr>
              <w:t>1950 (</w:t>
            </w:r>
            <w:proofErr w:type="spellStart"/>
            <w:r w:rsidRPr="009254CC">
              <w:rPr>
                <w:b w:val="0"/>
                <w:color w:val="FF0000"/>
              </w:rPr>
              <w:t>Asean</w:t>
            </w:r>
            <w:proofErr w:type="spellEnd"/>
            <w:r w:rsidRPr="009254CC">
              <w:rPr>
                <w:b w:val="0"/>
                <w:color w:val="FF0000"/>
              </w:rPr>
              <w:t>), 2150 (non-</w:t>
            </w:r>
          </w:p>
          <w:p w:rsidR="00D54176" w:rsidRPr="009254CC" w:rsidRDefault="00E87386">
            <w:pPr>
              <w:ind w:left="0" w:right="68" w:firstLine="0"/>
              <w:jc w:val="center"/>
              <w:rPr>
                <w:color w:val="FF0000"/>
              </w:rPr>
            </w:pPr>
            <w:proofErr w:type="spellStart"/>
            <w:r w:rsidRPr="009254CC">
              <w:rPr>
                <w:b w:val="0"/>
                <w:color w:val="FF0000"/>
              </w:rPr>
              <w:t>Asean</w:t>
            </w:r>
            <w:proofErr w:type="spellEnd"/>
            <w:r w:rsidRPr="009254CC">
              <w:rPr>
                <w:b w:val="0"/>
                <w:color w:val="FF0000"/>
              </w:rPr>
              <w:t xml:space="preserve">)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Pr="009254CC" w:rsidRDefault="00E87386">
            <w:pPr>
              <w:ind w:left="0" w:right="64" w:firstLine="0"/>
              <w:jc w:val="center"/>
              <w:rPr>
                <w:color w:val="FF0000"/>
              </w:rPr>
            </w:pPr>
            <w:r w:rsidRPr="009254CC">
              <w:rPr>
                <w:b w:val="0"/>
                <w:color w:val="FF0000"/>
              </w:rPr>
              <w:t xml:space="preserve">950 (Local),  </w:t>
            </w:r>
          </w:p>
          <w:p w:rsidR="00D54176" w:rsidRPr="009254CC" w:rsidRDefault="00E87386">
            <w:pPr>
              <w:spacing w:line="238" w:lineRule="auto"/>
              <w:ind w:left="0" w:firstLine="0"/>
              <w:jc w:val="center"/>
              <w:rPr>
                <w:color w:val="FF0000"/>
              </w:rPr>
            </w:pPr>
            <w:r w:rsidRPr="009254CC">
              <w:rPr>
                <w:b w:val="0"/>
                <w:color w:val="FF0000"/>
              </w:rPr>
              <w:t>1250 (</w:t>
            </w:r>
            <w:proofErr w:type="spellStart"/>
            <w:r w:rsidRPr="009254CC">
              <w:rPr>
                <w:b w:val="0"/>
                <w:color w:val="FF0000"/>
              </w:rPr>
              <w:t>Asean</w:t>
            </w:r>
            <w:proofErr w:type="spellEnd"/>
            <w:r w:rsidRPr="009254CC">
              <w:rPr>
                <w:b w:val="0"/>
                <w:color w:val="FF0000"/>
              </w:rPr>
              <w:t>), 1450 (non-</w:t>
            </w:r>
          </w:p>
          <w:p w:rsidR="00D54176" w:rsidRPr="009254CC" w:rsidRDefault="00E87386">
            <w:pPr>
              <w:ind w:left="0" w:right="61" w:firstLine="0"/>
              <w:jc w:val="center"/>
              <w:rPr>
                <w:color w:val="FF0000"/>
              </w:rPr>
            </w:pPr>
            <w:proofErr w:type="spellStart"/>
            <w:r w:rsidRPr="009254CC">
              <w:rPr>
                <w:b w:val="0"/>
                <w:color w:val="FF0000"/>
              </w:rPr>
              <w:t>Asean</w:t>
            </w:r>
            <w:proofErr w:type="spellEnd"/>
            <w:r w:rsidRPr="009254CC">
              <w:rPr>
                <w:b w:val="0"/>
                <w:color w:val="FF0000"/>
              </w:rPr>
              <w:t xml:space="preserve">) </w:t>
            </w:r>
          </w:p>
        </w:tc>
      </w:tr>
      <w:tr w:rsidR="00D54176">
        <w:trPr>
          <w:trHeight w:val="32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E87386">
            <w:pPr>
              <w:ind w:left="0" w:right="59" w:firstLine="0"/>
              <w:jc w:val="right"/>
            </w:pPr>
            <w:r>
              <w:rPr>
                <w:b w:val="0"/>
              </w:rPr>
              <w:t xml:space="preserve">9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E87386">
            <w:pPr>
              <w:ind w:left="0" w:firstLine="0"/>
            </w:pPr>
            <w:proofErr w:type="spellStart"/>
            <w:r>
              <w:rPr>
                <w:b w:val="0"/>
              </w:rPr>
              <w:t>Universiti</w:t>
            </w:r>
            <w:proofErr w:type="spellEnd"/>
            <w:r>
              <w:rPr>
                <w:b w:val="0"/>
              </w:rPr>
              <w:t xml:space="preserve"> Malaysia Sarawak (UNIMAS)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E87386">
            <w:pPr>
              <w:ind w:left="0" w:right="67" w:firstLine="0"/>
              <w:jc w:val="center"/>
            </w:pPr>
            <w:r>
              <w:rPr>
                <w:b w:val="0"/>
              </w:rPr>
              <w:t xml:space="preserve">1500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E87386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1000 </w:t>
            </w:r>
          </w:p>
        </w:tc>
      </w:tr>
      <w:tr w:rsidR="00D54176">
        <w:trPr>
          <w:trHeight w:val="32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E87386">
            <w:pPr>
              <w:ind w:left="0" w:right="59" w:firstLine="0"/>
              <w:jc w:val="right"/>
            </w:pPr>
            <w:r>
              <w:rPr>
                <w:b w:val="0"/>
              </w:rPr>
              <w:t xml:space="preserve">10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E87386">
            <w:pPr>
              <w:ind w:left="0" w:firstLine="0"/>
            </w:pPr>
            <w:proofErr w:type="spellStart"/>
            <w:r>
              <w:rPr>
                <w:b w:val="0"/>
              </w:rPr>
              <w:t>Universiti</w:t>
            </w:r>
            <w:proofErr w:type="spellEnd"/>
            <w:r>
              <w:rPr>
                <w:b w:val="0"/>
              </w:rPr>
              <w:t xml:space="preserve"> Malaysia Sabah (UMS)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E87386">
            <w:pPr>
              <w:ind w:left="0" w:right="67" w:firstLine="0"/>
              <w:jc w:val="center"/>
            </w:pPr>
            <w:r>
              <w:rPr>
                <w:b w:val="0"/>
              </w:rPr>
              <w:t xml:space="preserve">1500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E87386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1000 </w:t>
            </w:r>
          </w:p>
        </w:tc>
      </w:tr>
      <w:tr w:rsidR="00D54176">
        <w:trPr>
          <w:trHeight w:val="62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76" w:rsidRPr="00E97C63" w:rsidRDefault="00E87386">
            <w:pPr>
              <w:ind w:left="0" w:right="59" w:firstLine="0"/>
              <w:jc w:val="right"/>
              <w:rPr>
                <w:color w:val="auto"/>
              </w:rPr>
            </w:pPr>
            <w:r w:rsidRPr="00E97C63">
              <w:rPr>
                <w:b w:val="0"/>
                <w:color w:val="auto"/>
              </w:rPr>
              <w:t xml:space="preserve">11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76" w:rsidRPr="00E97C63" w:rsidRDefault="00E87386">
            <w:pPr>
              <w:ind w:left="0" w:firstLine="0"/>
              <w:rPr>
                <w:color w:val="auto"/>
              </w:rPr>
            </w:pPr>
            <w:proofErr w:type="spellStart"/>
            <w:r w:rsidRPr="00E97C63">
              <w:rPr>
                <w:b w:val="0"/>
                <w:color w:val="auto"/>
              </w:rPr>
              <w:t>Universiti</w:t>
            </w:r>
            <w:proofErr w:type="spellEnd"/>
            <w:r w:rsidRPr="00E97C63">
              <w:rPr>
                <w:b w:val="0"/>
                <w:color w:val="auto"/>
              </w:rPr>
              <w:t xml:space="preserve"> Pendidikan Sultan Idris (UPSI)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Pr="00E97C63" w:rsidRDefault="00E87386">
            <w:pPr>
              <w:ind w:left="0" w:right="68" w:firstLine="0"/>
              <w:jc w:val="center"/>
              <w:rPr>
                <w:color w:val="auto"/>
              </w:rPr>
            </w:pPr>
            <w:r w:rsidRPr="00E97C63">
              <w:rPr>
                <w:b w:val="0"/>
                <w:color w:val="auto"/>
              </w:rPr>
              <w:t xml:space="preserve">1900 (Local), </w:t>
            </w:r>
          </w:p>
          <w:p w:rsidR="00D54176" w:rsidRPr="00E97C63" w:rsidRDefault="00E87386">
            <w:pPr>
              <w:ind w:left="0" w:right="66" w:firstLine="0"/>
              <w:jc w:val="center"/>
              <w:rPr>
                <w:color w:val="auto"/>
              </w:rPr>
            </w:pPr>
            <w:r w:rsidRPr="00E97C63">
              <w:rPr>
                <w:b w:val="0"/>
                <w:color w:val="auto"/>
              </w:rPr>
              <w:t xml:space="preserve">2850 (Int.)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Pr="00E97C63" w:rsidRDefault="00E87386">
            <w:pPr>
              <w:ind w:left="0" w:right="64" w:firstLine="0"/>
              <w:jc w:val="center"/>
              <w:rPr>
                <w:color w:val="auto"/>
              </w:rPr>
            </w:pPr>
            <w:r w:rsidRPr="00E97C63">
              <w:rPr>
                <w:b w:val="0"/>
                <w:color w:val="auto"/>
              </w:rPr>
              <w:t xml:space="preserve">800 (Local),  </w:t>
            </w:r>
          </w:p>
          <w:p w:rsidR="00D54176" w:rsidRPr="00E97C63" w:rsidRDefault="00E87386">
            <w:pPr>
              <w:ind w:left="0" w:right="60" w:firstLine="0"/>
              <w:jc w:val="center"/>
              <w:rPr>
                <w:color w:val="auto"/>
              </w:rPr>
            </w:pPr>
            <w:r w:rsidRPr="00E97C63">
              <w:rPr>
                <w:b w:val="0"/>
                <w:color w:val="auto"/>
              </w:rPr>
              <w:t xml:space="preserve">1200 (Int.) </w:t>
            </w:r>
          </w:p>
        </w:tc>
      </w:tr>
      <w:tr w:rsidR="00D54176">
        <w:trPr>
          <w:trHeight w:val="32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E87386">
            <w:pPr>
              <w:ind w:left="0" w:right="59" w:firstLine="0"/>
              <w:jc w:val="right"/>
            </w:pPr>
            <w:r>
              <w:rPr>
                <w:b w:val="0"/>
              </w:rPr>
              <w:t xml:space="preserve">12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E87386">
            <w:pPr>
              <w:ind w:left="0" w:firstLine="0"/>
            </w:pPr>
            <w:proofErr w:type="spellStart"/>
            <w:r>
              <w:rPr>
                <w:b w:val="0"/>
              </w:rPr>
              <w:t>Universiti</w:t>
            </w:r>
            <w:proofErr w:type="spellEnd"/>
            <w:r>
              <w:rPr>
                <w:b w:val="0"/>
              </w:rPr>
              <w:t xml:space="preserve"> Sultan Zainal </w:t>
            </w:r>
            <w:proofErr w:type="spellStart"/>
            <w:r>
              <w:rPr>
                <w:b w:val="0"/>
              </w:rPr>
              <w:t>Abidin</w:t>
            </w:r>
            <w:proofErr w:type="spellEnd"/>
            <w:r>
              <w:rPr>
                <w:b w:val="0"/>
              </w:rPr>
              <w:t xml:space="preserve"> (</w:t>
            </w:r>
            <w:proofErr w:type="spellStart"/>
            <w:r>
              <w:rPr>
                <w:b w:val="0"/>
              </w:rPr>
              <w:t>UniSZA</w:t>
            </w:r>
            <w:proofErr w:type="spellEnd"/>
            <w:r>
              <w:rPr>
                <w:b w:val="0"/>
              </w:rPr>
              <w:t xml:space="preserve">)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Pr="001B504E" w:rsidRDefault="00E87386">
            <w:pPr>
              <w:ind w:left="0" w:right="67" w:firstLine="0"/>
              <w:jc w:val="center"/>
              <w:rPr>
                <w:b w:val="0"/>
              </w:rPr>
            </w:pPr>
            <w:r w:rsidRPr="001B504E">
              <w:rPr>
                <w:b w:val="0"/>
              </w:rPr>
              <w:t xml:space="preserve">1000 </w:t>
            </w:r>
          </w:p>
          <w:p w:rsidR="009254CC" w:rsidRPr="001B504E" w:rsidRDefault="009254CC">
            <w:pPr>
              <w:ind w:left="0" w:right="67" w:firstLine="0"/>
              <w:jc w:val="center"/>
              <w:rPr>
                <w:b w:val="0"/>
              </w:rPr>
            </w:pPr>
            <w:r w:rsidRPr="001B504E">
              <w:rPr>
                <w:b w:val="0"/>
              </w:rPr>
              <w:t>1300 (Int.)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Pr="001B504E" w:rsidRDefault="00E87386">
            <w:pPr>
              <w:ind w:left="0" w:right="62" w:firstLine="0"/>
              <w:jc w:val="center"/>
              <w:rPr>
                <w:b w:val="0"/>
              </w:rPr>
            </w:pPr>
            <w:r w:rsidRPr="001B504E">
              <w:rPr>
                <w:b w:val="0"/>
              </w:rPr>
              <w:t xml:space="preserve">500 </w:t>
            </w:r>
          </w:p>
          <w:p w:rsidR="009254CC" w:rsidRPr="001B504E" w:rsidRDefault="009254CC">
            <w:pPr>
              <w:ind w:left="0" w:right="62" w:firstLine="0"/>
              <w:jc w:val="center"/>
              <w:rPr>
                <w:b w:val="0"/>
              </w:rPr>
            </w:pPr>
            <w:r w:rsidRPr="001B504E">
              <w:rPr>
                <w:b w:val="0"/>
              </w:rPr>
              <w:t>800 (Int.)</w:t>
            </w:r>
          </w:p>
        </w:tc>
      </w:tr>
      <w:tr w:rsidR="00D54176">
        <w:trPr>
          <w:trHeight w:val="32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E87386">
            <w:pPr>
              <w:ind w:left="0" w:right="59" w:firstLine="0"/>
              <w:jc w:val="right"/>
            </w:pPr>
            <w:r>
              <w:rPr>
                <w:b w:val="0"/>
              </w:rPr>
              <w:t xml:space="preserve">13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E87386">
            <w:pPr>
              <w:ind w:left="0" w:firstLine="0"/>
            </w:pPr>
            <w:proofErr w:type="spellStart"/>
            <w:r>
              <w:rPr>
                <w:b w:val="0"/>
              </w:rPr>
              <w:t>Universiti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Sains</w:t>
            </w:r>
            <w:proofErr w:type="spellEnd"/>
            <w:r>
              <w:rPr>
                <w:b w:val="0"/>
              </w:rPr>
              <w:t xml:space="preserve"> Islam Malaysia (USIM)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E87386">
            <w:pPr>
              <w:ind w:left="0" w:right="67" w:firstLine="0"/>
              <w:jc w:val="center"/>
            </w:pPr>
            <w:r>
              <w:rPr>
                <w:b w:val="0"/>
              </w:rPr>
              <w:t xml:space="preserve">2000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E87386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1000 </w:t>
            </w:r>
          </w:p>
        </w:tc>
      </w:tr>
      <w:tr w:rsidR="00D54176">
        <w:trPr>
          <w:trHeight w:val="32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E87386">
            <w:pPr>
              <w:ind w:left="0" w:right="59" w:firstLine="0"/>
              <w:jc w:val="right"/>
            </w:pPr>
            <w:r>
              <w:rPr>
                <w:b w:val="0"/>
              </w:rPr>
              <w:t xml:space="preserve">14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E87386">
            <w:pPr>
              <w:ind w:left="0" w:firstLine="0"/>
            </w:pPr>
            <w:proofErr w:type="spellStart"/>
            <w:r>
              <w:rPr>
                <w:b w:val="0"/>
              </w:rPr>
              <w:t>Universiti</w:t>
            </w:r>
            <w:proofErr w:type="spellEnd"/>
            <w:r>
              <w:rPr>
                <w:b w:val="0"/>
              </w:rPr>
              <w:t xml:space="preserve"> Malaysia Terengganu (UMT)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E87386">
            <w:pPr>
              <w:ind w:left="0" w:right="67" w:firstLine="0"/>
              <w:jc w:val="center"/>
            </w:pPr>
            <w:r>
              <w:rPr>
                <w:b w:val="0"/>
              </w:rPr>
              <w:t>1</w:t>
            </w:r>
            <w:r w:rsidR="0085560A">
              <w:rPr>
                <w:b w:val="0"/>
              </w:rPr>
              <w:t>5</w:t>
            </w:r>
            <w:r>
              <w:rPr>
                <w:b w:val="0"/>
              </w:rPr>
              <w:t xml:space="preserve">00 </w:t>
            </w:r>
            <w:r w:rsidR="0085560A">
              <w:rPr>
                <w:b w:val="0"/>
              </w:rPr>
              <w:t>(</w:t>
            </w:r>
            <w:proofErr w:type="spellStart"/>
            <w:r w:rsidR="0085560A">
              <w:rPr>
                <w:b w:val="0"/>
              </w:rPr>
              <w:t>akan</w:t>
            </w:r>
            <w:proofErr w:type="spellEnd"/>
            <w:r w:rsidR="0085560A">
              <w:rPr>
                <w:b w:val="0"/>
              </w:rPr>
              <w:t xml:space="preserve"> </w:t>
            </w:r>
            <w:proofErr w:type="spellStart"/>
            <w:r w:rsidR="0085560A">
              <w:rPr>
                <w:b w:val="0"/>
              </w:rPr>
              <w:t>dinaikkan</w:t>
            </w:r>
            <w:bookmarkStart w:id="0" w:name="_GoBack"/>
            <w:bookmarkEnd w:id="0"/>
            <w:proofErr w:type="spellEnd"/>
            <w:r w:rsidR="0085560A">
              <w:rPr>
                <w:b w:val="0"/>
              </w:rPr>
              <w:t xml:space="preserve"> </w:t>
            </w:r>
            <w:proofErr w:type="spellStart"/>
            <w:r w:rsidR="0085560A">
              <w:rPr>
                <w:b w:val="0"/>
              </w:rPr>
              <w:t>ke</w:t>
            </w:r>
            <w:proofErr w:type="spellEnd"/>
            <w:r w:rsidR="0085560A">
              <w:rPr>
                <w:b w:val="0"/>
              </w:rPr>
              <w:t xml:space="preserve"> 2000)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85560A">
            <w:pPr>
              <w:ind w:left="0" w:right="62" w:firstLine="0"/>
              <w:jc w:val="center"/>
            </w:pPr>
            <w:r>
              <w:rPr>
                <w:b w:val="0"/>
              </w:rPr>
              <w:t>10</w:t>
            </w:r>
            <w:r w:rsidR="00E87386">
              <w:rPr>
                <w:b w:val="0"/>
              </w:rPr>
              <w:t xml:space="preserve">00 </w:t>
            </w:r>
          </w:p>
        </w:tc>
      </w:tr>
      <w:tr w:rsidR="00D54176">
        <w:trPr>
          <w:trHeight w:val="32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Pr="001B504E" w:rsidRDefault="00E87386">
            <w:pPr>
              <w:ind w:left="0" w:right="59" w:firstLine="0"/>
              <w:jc w:val="right"/>
              <w:rPr>
                <w:b w:val="0"/>
                <w:color w:val="auto"/>
              </w:rPr>
            </w:pPr>
            <w:r w:rsidRPr="001B504E">
              <w:rPr>
                <w:b w:val="0"/>
                <w:color w:val="auto"/>
              </w:rPr>
              <w:t xml:space="preserve">15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Pr="001B504E" w:rsidRDefault="00E87386">
            <w:pPr>
              <w:ind w:left="0" w:firstLine="0"/>
              <w:rPr>
                <w:b w:val="0"/>
                <w:color w:val="auto"/>
              </w:rPr>
            </w:pPr>
            <w:proofErr w:type="spellStart"/>
            <w:r w:rsidRPr="001B504E">
              <w:rPr>
                <w:b w:val="0"/>
                <w:color w:val="auto"/>
              </w:rPr>
              <w:t>Universiti</w:t>
            </w:r>
            <w:proofErr w:type="spellEnd"/>
            <w:r w:rsidRPr="001B504E">
              <w:rPr>
                <w:b w:val="0"/>
                <w:color w:val="auto"/>
              </w:rPr>
              <w:t xml:space="preserve"> Tun Hussein Onn Malaysia (UTHM)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Pr="001B504E" w:rsidRDefault="001B504E">
            <w:pPr>
              <w:ind w:left="0" w:right="67" w:firstLine="0"/>
              <w:jc w:val="center"/>
              <w:rPr>
                <w:b w:val="0"/>
                <w:color w:val="auto"/>
              </w:rPr>
            </w:pPr>
            <w:r w:rsidRPr="001B504E">
              <w:rPr>
                <w:b w:val="0"/>
                <w:color w:val="auto"/>
              </w:rPr>
              <w:t>1800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Pr="001B504E" w:rsidRDefault="001B504E">
            <w:pPr>
              <w:ind w:left="0" w:right="62" w:firstLine="0"/>
              <w:jc w:val="center"/>
              <w:rPr>
                <w:b w:val="0"/>
                <w:color w:val="auto"/>
              </w:rPr>
            </w:pPr>
            <w:r w:rsidRPr="001B504E">
              <w:rPr>
                <w:b w:val="0"/>
                <w:color w:val="auto"/>
              </w:rPr>
              <w:t>900</w:t>
            </w:r>
            <w:r w:rsidR="00E87386" w:rsidRPr="001B504E">
              <w:rPr>
                <w:b w:val="0"/>
                <w:color w:val="auto"/>
              </w:rPr>
              <w:t xml:space="preserve"> </w:t>
            </w:r>
          </w:p>
        </w:tc>
      </w:tr>
      <w:tr w:rsidR="00D54176">
        <w:trPr>
          <w:trHeight w:val="32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E87386">
            <w:pPr>
              <w:ind w:left="0" w:right="59" w:firstLine="0"/>
              <w:jc w:val="right"/>
            </w:pPr>
            <w:r>
              <w:rPr>
                <w:b w:val="0"/>
              </w:rPr>
              <w:t xml:space="preserve">16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E87386">
            <w:pPr>
              <w:ind w:left="0" w:firstLine="0"/>
            </w:pPr>
            <w:proofErr w:type="spellStart"/>
            <w:r>
              <w:rPr>
                <w:b w:val="0"/>
              </w:rPr>
              <w:t>Universiti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Teknikal</w:t>
            </w:r>
            <w:proofErr w:type="spellEnd"/>
            <w:r>
              <w:rPr>
                <w:b w:val="0"/>
              </w:rPr>
              <w:t xml:space="preserve"> Malaysia Melaka (</w:t>
            </w:r>
            <w:proofErr w:type="spellStart"/>
            <w:r>
              <w:rPr>
                <w:b w:val="0"/>
              </w:rPr>
              <w:t>UTeM</w:t>
            </w:r>
            <w:proofErr w:type="spellEnd"/>
            <w:r>
              <w:rPr>
                <w:b w:val="0"/>
              </w:rPr>
              <w:t xml:space="preserve">)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9254CC">
            <w:pPr>
              <w:ind w:left="0" w:right="67" w:firstLine="0"/>
              <w:jc w:val="center"/>
            </w:pPr>
            <w:r>
              <w:rPr>
                <w:b w:val="0"/>
              </w:rPr>
              <w:t>2</w:t>
            </w:r>
            <w:r w:rsidR="00E87386">
              <w:rPr>
                <w:b w:val="0"/>
              </w:rPr>
              <w:t xml:space="preserve">500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E87386">
            <w:pPr>
              <w:ind w:left="0" w:right="62" w:firstLine="0"/>
              <w:jc w:val="center"/>
            </w:pPr>
            <w:r>
              <w:rPr>
                <w:b w:val="0"/>
              </w:rPr>
              <w:t>1</w:t>
            </w:r>
            <w:r w:rsidR="009254CC">
              <w:rPr>
                <w:b w:val="0"/>
              </w:rPr>
              <w:t>5</w:t>
            </w:r>
            <w:r>
              <w:rPr>
                <w:b w:val="0"/>
              </w:rPr>
              <w:t xml:space="preserve">00 </w:t>
            </w:r>
          </w:p>
        </w:tc>
      </w:tr>
      <w:tr w:rsidR="00D54176">
        <w:trPr>
          <w:trHeight w:val="32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Pr="009254CC" w:rsidRDefault="00E87386">
            <w:pPr>
              <w:ind w:left="0" w:right="59" w:firstLine="0"/>
              <w:jc w:val="right"/>
              <w:rPr>
                <w:color w:val="FF0000"/>
              </w:rPr>
            </w:pPr>
            <w:r w:rsidRPr="009254CC">
              <w:rPr>
                <w:b w:val="0"/>
                <w:color w:val="FF0000"/>
              </w:rPr>
              <w:t xml:space="preserve">17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Pr="009254CC" w:rsidRDefault="00E87386">
            <w:pPr>
              <w:ind w:left="0" w:firstLine="0"/>
              <w:rPr>
                <w:color w:val="FF0000"/>
              </w:rPr>
            </w:pPr>
            <w:proofErr w:type="spellStart"/>
            <w:r w:rsidRPr="009254CC">
              <w:rPr>
                <w:b w:val="0"/>
                <w:color w:val="FF0000"/>
              </w:rPr>
              <w:t>Universiti</w:t>
            </w:r>
            <w:proofErr w:type="spellEnd"/>
            <w:r w:rsidRPr="009254CC">
              <w:rPr>
                <w:b w:val="0"/>
                <w:color w:val="FF0000"/>
              </w:rPr>
              <w:t xml:space="preserve"> Malaysia Pahang (UMP)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Pr="009254CC" w:rsidRDefault="00E87386">
            <w:pPr>
              <w:ind w:left="0" w:right="67" w:firstLine="0"/>
              <w:jc w:val="center"/>
              <w:rPr>
                <w:color w:val="FF0000"/>
              </w:rPr>
            </w:pPr>
            <w:r w:rsidRPr="009254CC">
              <w:rPr>
                <w:b w:val="0"/>
                <w:color w:val="FF0000"/>
              </w:rPr>
              <w:t xml:space="preserve">1500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Pr="009254CC" w:rsidRDefault="00E87386">
            <w:pPr>
              <w:ind w:left="0" w:right="62" w:firstLine="0"/>
              <w:jc w:val="center"/>
              <w:rPr>
                <w:color w:val="FF0000"/>
              </w:rPr>
            </w:pPr>
            <w:r w:rsidRPr="009254CC">
              <w:rPr>
                <w:b w:val="0"/>
                <w:color w:val="FF0000"/>
              </w:rPr>
              <w:t xml:space="preserve">1000 </w:t>
            </w:r>
          </w:p>
        </w:tc>
      </w:tr>
      <w:tr w:rsidR="00D54176">
        <w:trPr>
          <w:trHeight w:val="32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E87386">
            <w:pPr>
              <w:ind w:left="0" w:right="59" w:firstLine="0"/>
              <w:jc w:val="right"/>
            </w:pPr>
            <w:r>
              <w:rPr>
                <w:b w:val="0"/>
              </w:rPr>
              <w:t xml:space="preserve">18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E87386">
            <w:pPr>
              <w:ind w:left="0" w:firstLine="0"/>
            </w:pPr>
            <w:proofErr w:type="spellStart"/>
            <w:r>
              <w:rPr>
                <w:b w:val="0"/>
              </w:rPr>
              <w:t>Universiti</w:t>
            </w:r>
            <w:proofErr w:type="spellEnd"/>
            <w:r>
              <w:rPr>
                <w:b w:val="0"/>
              </w:rPr>
              <w:t xml:space="preserve"> Malaysia Perlis (</w:t>
            </w:r>
            <w:proofErr w:type="spellStart"/>
            <w:r>
              <w:rPr>
                <w:b w:val="0"/>
              </w:rPr>
              <w:t>UniMAP</w:t>
            </w:r>
            <w:proofErr w:type="spellEnd"/>
            <w:r>
              <w:rPr>
                <w:b w:val="0"/>
              </w:rPr>
              <w:t xml:space="preserve">)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9254CC">
            <w:pPr>
              <w:ind w:left="0" w:right="67" w:firstLine="0"/>
              <w:jc w:val="center"/>
            </w:pPr>
            <w:r>
              <w:rPr>
                <w:b w:val="0"/>
              </w:rPr>
              <w:t>30</w:t>
            </w:r>
            <w:r w:rsidR="00E87386">
              <w:rPr>
                <w:b w:val="0"/>
              </w:rPr>
              <w:t xml:space="preserve">00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9254CC">
            <w:pPr>
              <w:ind w:left="0" w:right="62" w:firstLine="0"/>
              <w:jc w:val="center"/>
            </w:pPr>
            <w:r>
              <w:rPr>
                <w:b w:val="0"/>
              </w:rPr>
              <w:t>2</w:t>
            </w:r>
            <w:r w:rsidR="00E87386">
              <w:rPr>
                <w:b w:val="0"/>
              </w:rPr>
              <w:t xml:space="preserve">000 </w:t>
            </w:r>
          </w:p>
        </w:tc>
      </w:tr>
      <w:tr w:rsidR="00D54176">
        <w:trPr>
          <w:trHeight w:val="32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Pr="00E97C63" w:rsidRDefault="00E87386">
            <w:pPr>
              <w:ind w:left="0" w:right="59" w:firstLine="0"/>
              <w:jc w:val="right"/>
              <w:rPr>
                <w:color w:val="auto"/>
              </w:rPr>
            </w:pPr>
            <w:r w:rsidRPr="00E97C63">
              <w:rPr>
                <w:b w:val="0"/>
                <w:color w:val="auto"/>
              </w:rPr>
              <w:t xml:space="preserve">19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Pr="00E97C63" w:rsidRDefault="00E87386">
            <w:pPr>
              <w:ind w:left="0" w:firstLine="0"/>
              <w:rPr>
                <w:color w:val="auto"/>
              </w:rPr>
            </w:pPr>
            <w:proofErr w:type="spellStart"/>
            <w:r w:rsidRPr="00E97C63">
              <w:rPr>
                <w:b w:val="0"/>
                <w:color w:val="auto"/>
              </w:rPr>
              <w:t>Universiti</w:t>
            </w:r>
            <w:proofErr w:type="spellEnd"/>
            <w:r w:rsidRPr="00E97C63">
              <w:rPr>
                <w:b w:val="0"/>
                <w:color w:val="auto"/>
              </w:rPr>
              <w:t xml:space="preserve"> Malaysia Kelantan (UMK)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Pr="00E97C63" w:rsidRDefault="00E87386">
            <w:pPr>
              <w:ind w:left="0" w:right="67" w:firstLine="0"/>
              <w:jc w:val="center"/>
              <w:rPr>
                <w:color w:val="auto"/>
              </w:rPr>
            </w:pPr>
            <w:r w:rsidRPr="00E97C63">
              <w:rPr>
                <w:b w:val="0"/>
                <w:color w:val="auto"/>
              </w:rPr>
              <w:t xml:space="preserve">1000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Pr="00E97C63" w:rsidRDefault="00E87386">
            <w:pPr>
              <w:ind w:left="0" w:right="62" w:firstLine="0"/>
              <w:jc w:val="center"/>
              <w:rPr>
                <w:color w:val="auto"/>
              </w:rPr>
            </w:pPr>
            <w:r w:rsidRPr="00E97C63">
              <w:rPr>
                <w:b w:val="0"/>
                <w:color w:val="auto"/>
              </w:rPr>
              <w:t xml:space="preserve">750 </w:t>
            </w:r>
          </w:p>
        </w:tc>
      </w:tr>
      <w:tr w:rsidR="00D54176">
        <w:trPr>
          <w:trHeight w:val="32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E87386">
            <w:pPr>
              <w:ind w:left="0" w:right="59" w:firstLine="0"/>
              <w:jc w:val="right"/>
            </w:pPr>
            <w:r>
              <w:rPr>
                <w:b w:val="0"/>
              </w:rPr>
              <w:lastRenderedPageBreak/>
              <w:t xml:space="preserve">20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E87386">
            <w:pPr>
              <w:ind w:left="0" w:firstLine="0"/>
            </w:pPr>
            <w:proofErr w:type="spellStart"/>
            <w:r>
              <w:rPr>
                <w:b w:val="0"/>
              </w:rPr>
              <w:t>Universiti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Pertahanan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Nasional</w:t>
            </w:r>
            <w:proofErr w:type="spellEnd"/>
            <w:r>
              <w:rPr>
                <w:b w:val="0"/>
              </w:rPr>
              <w:t xml:space="preserve"> Malaysia (UPNM)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E87386">
            <w:pPr>
              <w:ind w:left="0" w:right="67" w:firstLine="0"/>
              <w:jc w:val="center"/>
            </w:pPr>
            <w:r>
              <w:rPr>
                <w:b w:val="0"/>
              </w:rPr>
              <w:t xml:space="preserve">1000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E87386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500 </w:t>
            </w:r>
          </w:p>
        </w:tc>
      </w:tr>
      <w:tr w:rsidR="00D54176">
        <w:trPr>
          <w:trHeight w:val="32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E87386">
            <w:pPr>
              <w:ind w:left="0" w:right="59" w:firstLine="0"/>
              <w:jc w:val="right"/>
            </w:pPr>
            <w:r>
              <w:rPr>
                <w:b w:val="0"/>
              </w:rPr>
              <w:t xml:space="preserve">21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E87386">
            <w:pPr>
              <w:ind w:left="0" w:firstLine="0"/>
            </w:pPr>
            <w:proofErr w:type="spellStart"/>
            <w:r>
              <w:rPr>
                <w:b w:val="0"/>
              </w:rPr>
              <w:t>Universiti</w:t>
            </w:r>
            <w:proofErr w:type="spellEnd"/>
            <w:r>
              <w:rPr>
                <w:b w:val="0"/>
              </w:rPr>
              <w:t xml:space="preserve"> Tenaga </w:t>
            </w:r>
            <w:proofErr w:type="spellStart"/>
            <w:r>
              <w:rPr>
                <w:b w:val="0"/>
              </w:rPr>
              <w:t>Nasional</w:t>
            </w:r>
            <w:proofErr w:type="spellEnd"/>
            <w:r>
              <w:rPr>
                <w:b w:val="0"/>
              </w:rPr>
              <w:t xml:space="preserve"> (UNITEN)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E87386">
            <w:pPr>
              <w:ind w:left="0" w:right="67" w:firstLine="0"/>
              <w:jc w:val="center"/>
            </w:pPr>
            <w:r>
              <w:rPr>
                <w:b w:val="0"/>
              </w:rPr>
              <w:t xml:space="preserve">2500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E87386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1250 </w:t>
            </w:r>
          </w:p>
        </w:tc>
      </w:tr>
      <w:tr w:rsidR="00D54176">
        <w:trPr>
          <w:trHeight w:val="3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E87386">
            <w:pPr>
              <w:ind w:left="0" w:right="59" w:firstLine="0"/>
              <w:jc w:val="right"/>
            </w:pPr>
            <w:r>
              <w:rPr>
                <w:b w:val="0"/>
              </w:rPr>
              <w:t xml:space="preserve">22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E87386">
            <w:pPr>
              <w:ind w:left="0" w:firstLine="0"/>
            </w:pPr>
            <w:proofErr w:type="spellStart"/>
            <w:r>
              <w:rPr>
                <w:b w:val="0"/>
              </w:rPr>
              <w:t>Universiti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Teknologi</w:t>
            </w:r>
            <w:proofErr w:type="spellEnd"/>
            <w:r>
              <w:rPr>
                <w:b w:val="0"/>
              </w:rPr>
              <w:t xml:space="preserve"> Petronas (UTP)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E87386">
            <w:pPr>
              <w:ind w:left="0" w:right="67" w:firstLine="0"/>
              <w:jc w:val="center"/>
            </w:pPr>
            <w:r>
              <w:rPr>
                <w:b w:val="0"/>
              </w:rPr>
              <w:t xml:space="preserve">1500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76" w:rsidRDefault="00E87386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1000 </w:t>
            </w:r>
          </w:p>
        </w:tc>
      </w:tr>
      <w:tr w:rsidR="00CF5CDC" w:rsidTr="00CF5CDC">
        <w:trPr>
          <w:trHeight w:val="32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DC" w:rsidRDefault="00CF5CDC" w:rsidP="00CF5CDC">
            <w:pPr>
              <w:ind w:left="0" w:right="59" w:firstLine="0"/>
              <w:jc w:val="right"/>
            </w:pPr>
            <w:r>
              <w:rPr>
                <w:b w:val="0"/>
              </w:rPr>
              <w:t xml:space="preserve">23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DC" w:rsidRDefault="00CF5CDC" w:rsidP="00CF5CDC">
            <w:pPr>
              <w:ind w:left="0" w:firstLine="0"/>
            </w:pPr>
            <w:proofErr w:type="spellStart"/>
            <w:r>
              <w:rPr>
                <w:b w:val="0"/>
              </w:rPr>
              <w:t>Universiti</w:t>
            </w:r>
            <w:proofErr w:type="spellEnd"/>
            <w:r>
              <w:rPr>
                <w:b w:val="0"/>
              </w:rPr>
              <w:t xml:space="preserve"> Kuala Lumpur (</w:t>
            </w:r>
            <w:proofErr w:type="spellStart"/>
            <w:r>
              <w:rPr>
                <w:b w:val="0"/>
              </w:rPr>
              <w:t>UniKL</w:t>
            </w:r>
            <w:proofErr w:type="spellEnd"/>
            <w:r>
              <w:rPr>
                <w:b w:val="0"/>
              </w:rPr>
              <w:t xml:space="preserve">)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5CDC" w:rsidRDefault="00CF5CDC" w:rsidP="00CF5CDC">
            <w:pPr>
              <w:ind w:left="0" w:right="67" w:firstLine="0"/>
              <w:jc w:val="center"/>
            </w:pPr>
            <w:r>
              <w:rPr>
                <w:b w:val="0"/>
              </w:rPr>
              <w:t xml:space="preserve">1500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5CDC" w:rsidRDefault="00CF5CDC" w:rsidP="00CF5CDC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1000 </w:t>
            </w:r>
          </w:p>
        </w:tc>
      </w:tr>
      <w:tr w:rsidR="00CF5CDC" w:rsidTr="00CF5CDC">
        <w:trPr>
          <w:trHeight w:val="32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DC" w:rsidRDefault="00CF5CDC" w:rsidP="00CF5CDC">
            <w:pPr>
              <w:ind w:left="0" w:right="59" w:firstLine="0"/>
              <w:jc w:val="right"/>
            </w:pPr>
            <w:r>
              <w:rPr>
                <w:b w:val="0"/>
              </w:rPr>
              <w:t xml:space="preserve">24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DC" w:rsidRDefault="00CF5CDC" w:rsidP="00CF5CDC">
            <w:pPr>
              <w:ind w:left="0" w:firstLine="0"/>
            </w:pPr>
            <w:r>
              <w:rPr>
                <w:b w:val="0"/>
              </w:rPr>
              <w:t xml:space="preserve">Multimedia University (MMU)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5CDC" w:rsidRDefault="00CF5CDC" w:rsidP="00CF5CDC">
            <w:pPr>
              <w:ind w:left="0" w:right="5" w:firstLine="0"/>
              <w:jc w:val="center"/>
            </w:pPr>
            <w:r>
              <w:rPr>
                <w:b w:val="0"/>
              </w:rPr>
              <w:t xml:space="preserve">  2500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5CDC" w:rsidRDefault="00CF5CDC" w:rsidP="00CF5CDC">
            <w:pPr>
              <w:ind w:left="0" w:firstLine="0"/>
              <w:jc w:val="center"/>
            </w:pPr>
            <w:r>
              <w:rPr>
                <w:b w:val="0"/>
              </w:rPr>
              <w:t xml:space="preserve"> 750 </w:t>
            </w:r>
          </w:p>
        </w:tc>
      </w:tr>
    </w:tbl>
    <w:p w:rsidR="00D54176" w:rsidRDefault="00E87386">
      <w:pPr>
        <w:ind w:left="0" w:firstLine="0"/>
      </w:pPr>
      <w:r>
        <w:rPr>
          <w:b w:val="0"/>
        </w:rPr>
        <w:t xml:space="preserve"> </w:t>
      </w:r>
    </w:p>
    <w:sectPr w:rsidR="00D5417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176"/>
    <w:rsid w:val="001B504E"/>
    <w:rsid w:val="00362DFF"/>
    <w:rsid w:val="0085560A"/>
    <w:rsid w:val="009254CC"/>
    <w:rsid w:val="00C00B79"/>
    <w:rsid w:val="00CF5CDC"/>
    <w:rsid w:val="00D54176"/>
    <w:rsid w:val="00E87386"/>
    <w:rsid w:val="00E97C63"/>
    <w:rsid w:val="00F9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E888D"/>
  <w15:docId w15:val="{3EAE4CC7-DDAF-454E-BB73-99D285E2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104" w:hanging="10"/>
    </w:pPr>
    <w:rPr>
      <w:rFonts w:ascii="Segoe UI" w:eastAsia="Segoe UI" w:hAnsi="Segoe UI" w:cs="Segoe U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ACER</cp:lastModifiedBy>
  <cp:revision>2</cp:revision>
  <dcterms:created xsi:type="dcterms:W3CDTF">2023-09-18T22:08:00Z</dcterms:created>
  <dcterms:modified xsi:type="dcterms:W3CDTF">2023-09-18T22:08:00Z</dcterms:modified>
</cp:coreProperties>
</file>